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8899E" w14:textId="77777777" w:rsidR="0014772D" w:rsidRDefault="0014772D" w:rsidP="0014772D">
      <w:pPr>
        <w:pStyle w:val="NormalWeb"/>
        <w:pBdr>
          <w:top w:val="single" w:sz="2" w:space="0" w:color="E2E8F0"/>
          <w:left w:val="single" w:sz="2" w:space="0" w:color="E2E8F0"/>
          <w:bottom w:val="single" w:sz="2" w:space="0" w:color="E2E8F0"/>
          <w:right w:val="single" w:sz="2" w:space="0" w:color="E2E8F0"/>
        </w:pBdr>
        <w:shd w:val="clear" w:color="auto" w:fill="FFFFFF"/>
        <w:jc w:val="center"/>
        <w:rPr>
          <w:rFonts w:ascii="Segoe UI" w:hAnsi="Segoe UI" w:cs="Segoe UI"/>
          <w:sz w:val="21"/>
          <w:szCs w:val="21"/>
        </w:rPr>
      </w:pPr>
      <w:r>
        <w:rPr>
          <w:rStyle w:val="Strong"/>
          <w:rFonts w:ascii="Arial" w:hAnsi="Arial" w:cs="Arial"/>
          <w:spacing w:val="-12"/>
          <w:bdr w:val="single" w:sz="2" w:space="0" w:color="E2E8F0" w:frame="1"/>
          <w:lang w:val="en"/>
        </w:rPr>
        <w:t>AUCTION TERMS AND CONDITIONS</w:t>
      </w:r>
    </w:p>
    <w:p w14:paraId="14C45C6D" w14:textId="77777777" w:rsidR="0014772D" w:rsidRDefault="0014772D" w:rsidP="0014772D">
      <w:pPr>
        <w:pStyle w:val="NormalWeb"/>
        <w:pBdr>
          <w:top w:val="single" w:sz="2" w:space="0" w:color="E2E8F0"/>
          <w:left w:val="single" w:sz="2" w:space="0" w:color="E2E8F0"/>
          <w:bottom w:val="single" w:sz="2" w:space="0" w:color="E2E8F0"/>
          <w:right w:val="single" w:sz="2" w:space="0" w:color="E2E8F0"/>
        </w:pBdr>
        <w:shd w:val="clear" w:color="auto" w:fill="FFFFFF"/>
        <w:jc w:val="center"/>
        <w:rPr>
          <w:rFonts w:ascii="Segoe UI" w:hAnsi="Segoe UI" w:cs="Segoe UI"/>
          <w:sz w:val="21"/>
          <w:szCs w:val="21"/>
        </w:rPr>
      </w:pPr>
      <w:r>
        <w:rPr>
          <w:rFonts w:ascii="Arial" w:hAnsi="Arial" w:cs="Arial"/>
          <w:spacing w:val="-12"/>
          <w:bdr w:val="single" w:sz="2" w:space="0" w:color="E2E8F0" w:frame="1"/>
          <w:lang w:val="en"/>
        </w:rPr>
        <w:t>Auctions terms and conditions per Auctions Plus Terms and Conditions</w:t>
      </w:r>
    </w:p>
    <w:p w14:paraId="4C1A75F9" w14:textId="77777777" w:rsidR="0014772D" w:rsidRDefault="0014772D" w:rsidP="0014772D">
      <w:pPr>
        <w:pStyle w:val="NormalWeb"/>
        <w:pBdr>
          <w:top w:val="single" w:sz="2" w:space="0" w:color="E2E8F0"/>
          <w:left w:val="single" w:sz="2" w:space="0" w:color="E2E8F0"/>
          <w:bottom w:val="single" w:sz="2" w:space="0" w:color="E2E8F0"/>
          <w:right w:val="single" w:sz="2" w:space="0" w:color="E2E8F0"/>
        </w:pBdr>
        <w:shd w:val="clear" w:color="auto" w:fill="FFFFFF"/>
        <w:spacing w:line="420" w:lineRule="atLeast"/>
        <w:jc w:val="center"/>
        <w:rPr>
          <w:rFonts w:ascii="Segoe UI" w:hAnsi="Segoe UI" w:cs="Segoe UI"/>
          <w:sz w:val="21"/>
          <w:szCs w:val="21"/>
        </w:rPr>
      </w:pPr>
      <w:r>
        <w:rPr>
          <w:rStyle w:val="Emphasis"/>
          <w:rFonts w:ascii="Arial" w:hAnsi="Arial" w:cs="Arial"/>
          <w:spacing w:val="-12"/>
          <w:bdr w:val="single" w:sz="2" w:space="0" w:color="E2E8F0" w:frame="1"/>
          <w:lang w:val="en"/>
        </w:rPr>
        <w:t>Trading Terms per Selling Agent – See below</w:t>
      </w:r>
    </w:p>
    <w:p w14:paraId="2E2CAA06" w14:textId="6B4C0DC7" w:rsidR="0014772D" w:rsidRDefault="0014772D" w:rsidP="0014772D">
      <w:pPr>
        <w:pStyle w:val="NormalWeb"/>
        <w:pBdr>
          <w:top w:val="single" w:sz="2" w:space="0" w:color="E2E8F0"/>
          <w:left w:val="single" w:sz="2" w:space="0" w:color="E2E8F0"/>
          <w:bottom w:val="single" w:sz="2" w:space="0" w:color="E2E8F0"/>
          <w:right w:val="single" w:sz="2" w:space="0" w:color="E2E8F0"/>
        </w:pBdr>
        <w:shd w:val="clear" w:color="auto" w:fill="FFFFFF"/>
        <w:jc w:val="center"/>
        <w:rPr>
          <w:rFonts w:ascii="Segoe UI" w:hAnsi="Segoe UI" w:cs="Segoe UI"/>
          <w:sz w:val="21"/>
          <w:szCs w:val="21"/>
        </w:rPr>
      </w:pPr>
      <w:r>
        <w:rPr>
          <w:rStyle w:val="Strong"/>
          <w:rFonts w:ascii="Arial" w:hAnsi="Arial" w:cs="Arial"/>
          <w:sz w:val="21"/>
          <w:szCs w:val="21"/>
          <w:u w:val="single"/>
          <w:bdr w:val="single" w:sz="2" w:space="0" w:color="E2E8F0" w:frame="1"/>
        </w:rPr>
        <w:t>ONSITE INSPECTIONS:</w:t>
      </w:r>
      <w:r>
        <w:rPr>
          <w:rFonts w:ascii="Arial" w:hAnsi="Arial" w:cs="Arial"/>
          <w:sz w:val="21"/>
          <w:szCs w:val="21"/>
          <w:bdr w:val="single" w:sz="2" w:space="0" w:color="E2E8F0" w:frame="1"/>
        </w:rPr>
        <w:t> via appointment – “Leeholme” 1036 Emby Road Coonamble, NSW 2829</w:t>
      </w:r>
    </w:p>
    <w:p w14:paraId="0283767C" w14:textId="00E9706D" w:rsidR="0014772D" w:rsidRDefault="0014772D" w:rsidP="0014772D">
      <w:pPr>
        <w:pStyle w:val="NormalWeb"/>
        <w:pBdr>
          <w:top w:val="single" w:sz="2" w:space="0" w:color="E2E8F0"/>
          <w:left w:val="single" w:sz="2" w:space="0" w:color="E2E8F0"/>
          <w:bottom w:val="single" w:sz="2" w:space="0" w:color="E2E8F0"/>
          <w:right w:val="single" w:sz="2" w:space="0" w:color="E2E8F0"/>
        </w:pBdr>
        <w:shd w:val="clear" w:color="auto" w:fill="FFFFFF"/>
        <w:jc w:val="center"/>
        <w:rPr>
          <w:rFonts w:ascii="Segoe UI" w:hAnsi="Segoe UI" w:cs="Segoe UI"/>
          <w:sz w:val="21"/>
          <w:szCs w:val="21"/>
        </w:rPr>
      </w:pPr>
      <w:r>
        <w:rPr>
          <w:rStyle w:val="Strong"/>
          <w:rFonts w:ascii="Arial" w:hAnsi="Arial" w:cs="Arial"/>
          <w:sz w:val="21"/>
          <w:szCs w:val="21"/>
          <w:u w:val="single"/>
          <w:bdr w:val="single" w:sz="2" w:space="0" w:color="E2E8F0" w:frame="1"/>
        </w:rPr>
        <w:t>AUCTION START:</w:t>
      </w:r>
      <w:r>
        <w:rPr>
          <w:rFonts w:ascii="Arial" w:hAnsi="Arial" w:cs="Arial"/>
          <w:sz w:val="21"/>
          <w:szCs w:val="21"/>
          <w:bdr w:val="single" w:sz="2" w:space="0" w:color="E2E8F0" w:frame="1"/>
        </w:rPr>
        <w:t> 9am – Tuesday 2nd</w:t>
      </w:r>
      <w:r>
        <w:rPr>
          <w:rFonts w:ascii="Arial" w:hAnsi="Arial" w:cs="Arial"/>
          <w:sz w:val="16"/>
          <w:szCs w:val="16"/>
          <w:bdr w:val="single" w:sz="2" w:space="0" w:color="E2E8F0" w:frame="1"/>
          <w:vertAlign w:val="superscript"/>
        </w:rPr>
        <w:t>th</w:t>
      </w:r>
      <w:r>
        <w:rPr>
          <w:rFonts w:ascii="Arial" w:hAnsi="Arial" w:cs="Arial"/>
          <w:sz w:val="21"/>
          <w:szCs w:val="21"/>
          <w:bdr w:val="single" w:sz="2" w:space="0" w:color="E2E8F0" w:frame="1"/>
        </w:rPr>
        <w:t> August 2022</w:t>
      </w:r>
    </w:p>
    <w:p w14:paraId="08651F68" w14:textId="30A52DC7" w:rsidR="0014772D" w:rsidRDefault="0014772D" w:rsidP="0014772D">
      <w:pPr>
        <w:pStyle w:val="NormalWeb"/>
        <w:pBdr>
          <w:top w:val="single" w:sz="2" w:space="0" w:color="E2E8F0"/>
          <w:left w:val="single" w:sz="2" w:space="0" w:color="E2E8F0"/>
          <w:bottom w:val="single" w:sz="2" w:space="0" w:color="E2E8F0"/>
          <w:right w:val="single" w:sz="2" w:space="0" w:color="E2E8F0"/>
        </w:pBdr>
        <w:shd w:val="clear" w:color="auto" w:fill="FFFFFF"/>
        <w:jc w:val="center"/>
        <w:rPr>
          <w:rFonts w:ascii="Segoe UI" w:hAnsi="Segoe UI" w:cs="Segoe UI"/>
          <w:sz w:val="21"/>
          <w:szCs w:val="21"/>
        </w:rPr>
      </w:pPr>
      <w:r>
        <w:rPr>
          <w:rStyle w:val="Strong"/>
          <w:rFonts w:ascii="Arial" w:hAnsi="Arial" w:cs="Arial"/>
          <w:sz w:val="21"/>
          <w:szCs w:val="21"/>
          <w:u w:val="single"/>
          <w:bdr w:val="single" w:sz="2" w:space="0" w:color="E2E8F0" w:frame="1"/>
        </w:rPr>
        <w:t>AUCTIONS FINISH:</w:t>
      </w:r>
      <w:r>
        <w:rPr>
          <w:rFonts w:ascii="Arial" w:hAnsi="Arial" w:cs="Arial"/>
          <w:sz w:val="21"/>
          <w:szCs w:val="21"/>
          <w:bdr w:val="single" w:sz="2" w:space="0" w:color="E2E8F0" w:frame="1"/>
        </w:rPr>
        <w:t xml:space="preserve"> 4pm – Thursday </w:t>
      </w:r>
      <w:r w:rsidR="007E275C">
        <w:rPr>
          <w:rFonts w:ascii="Arial" w:hAnsi="Arial" w:cs="Arial"/>
          <w:sz w:val="21"/>
          <w:szCs w:val="21"/>
          <w:bdr w:val="single" w:sz="2" w:space="0" w:color="E2E8F0" w:frame="1"/>
        </w:rPr>
        <w:t>4</w:t>
      </w:r>
      <w:r>
        <w:rPr>
          <w:rFonts w:ascii="Arial" w:hAnsi="Arial" w:cs="Arial"/>
          <w:sz w:val="16"/>
          <w:szCs w:val="16"/>
          <w:bdr w:val="single" w:sz="2" w:space="0" w:color="E2E8F0" w:frame="1"/>
          <w:vertAlign w:val="superscript"/>
        </w:rPr>
        <w:t>th</w:t>
      </w:r>
      <w:r>
        <w:rPr>
          <w:rFonts w:ascii="Arial" w:hAnsi="Arial" w:cs="Arial"/>
          <w:sz w:val="21"/>
          <w:szCs w:val="21"/>
          <w:bdr w:val="single" w:sz="2" w:space="0" w:color="E2E8F0" w:frame="1"/>
        </w:rPr>
        <w:t> August 2022.  At which time, a 60 second timer will commence. Any bid placed after this time will return the timer to 60 seconds, once the timer reaches zero the auction will conclude.</w:t>
      </w:r>
    </w:p>
    <w:p w14:paraId="2A72A0A4" w14:textId="4781C55E" w:rsidR="0014772D" w:rsidRDefault="0014772D" w:rsidP="0014772D">
      <w:pPr>
        <w:pStyle w:val="NormalWeb"/>
        <w:pBdr>
          <w:top w:val="single" w:sz="2" w:space="0" w:color="E2E8F0"/>
          <w:left w:val="single" w:sz="2" w:space="0" w:color="E2E8F0"/>
          <w:bottom w:val="single" w:sz="2" w:space="0" w:color="E2E8F0"/>
          <w:right w:val="single" w:sz="2" w:space="0" w:color="E2E8F0"/>
        </w:pBdr>
        <w:shd w:val="clear" w:color="auto" w:fill="FFFFFF"/>
        <w:jc w:val="center"/>
        <w:rPr>
          <w:rFonts w:ascii="Segoe UI" w:hAnsi="Segoe UI" w:cs="Segoe UI"/>
          <w:sz w:val="21"/>
          <w:szCs w:val="21"/>
        </w:rPr>
      </w:pPr>
      <w:r>
        <w:rPr>
          <w:rStyle w:val="Strong"/>
          <w:rFonts w:ascii="Arial" w:hAnsi="Arial" w:cs="Arial"/>
          <w:sz w:val="21"/>
          <w:szCs w:val="21"/>
          <w:u w:val="single"/>
          <w:bdr w:val="single" w:sz="2" w:space="0" w:color="E2E8F0" w:frame="1"/>
        </w:rPr>
        <w:t>PAYMENT:</w:t>
      </w:r>
      <w:r>
        <w:rPr>
          <w:rFonts w:ascii="Arial" w:hAnsi="Arial" w:cs="Arial"/>
          <w:sz w:val="21"/>
          <w:szCs w:val="21"/>
          <w:bdr w:val="single" w:sz="2" w:space="0" w:color="E2E8F0" w:frame="1"/>
        </w:rPr>
        <w:t xml:space="preserve">  Successful bidders will receive an invoice by email the day after the sale. Payment MUST be received by </w:t>
      </w:r>
      <w:r w:rsidR="007E275C">
        <w:rPr>
          <w:rFonts w:ascii="Arial" w:hAnsi="Arial" w:cs="Arial"/>
          <w:sz w:val="21"/>
          <w:szCs w:val="21"/>
          <w:bdr w:val="single" w:sz="2" w:space="0" w:color="E2E8F0" w:frame="1"/>
        </w:rPr>
        <w:t xml:space="preserve">Friday </w:t>
      </w:r>
      <w:r>
        <w:rPr>
          <w:rFonts w:ascii="Arial" w:hAnsi="Arial" w:cs="Arial"/>
          <w:sz w:val="21"/>
          <w:szCs w:val="21"/>
          <w:bdr w:val="single" w:sz="2" w:space="0" w:color="E2E8F0" w:frame="1"/>
        </w:rPr>
        <w:t>1</w:t>
      </w:r>
      <w:r w:rsidR="007E275C">
        <w:rPr>
          <w:rFonts w:ascii="Arial" w:hAnsi="Arial" w:cs="Arial"/>
          <w:sz w:val="21"/>
          <w:szCs w:val="21"/>
          <w:bdr w:val="single" w:sz="2" w:space="0" w:color="E2E8F0" w:frame="1"/>
        </w:rPr>
        <w:t>2</w:t>
      </w:r>
      <w:r>
        <w:rPr>
          <w:rFonts w:ascii="Arial" w:hAnsi="Arial" w:cs="Arial"/>
          <w:sz w:val="16"/>
          <w:szCs w:val="16"/>
          <w:bdr w:val="single" w:sz="2" w:space="0" w:color="E2E8F0" w:frame="1"/>
          <w:vertAlign w:val="superscript"/>
        </w:rPr>
        <w:t>th</w:t>
      </w:r>
      <w:r>
        <w:rPr>
          <w:rFonts w:ascii="Arial" w:hAnsi="Arial" w:cs="Arial"/>
          <w:sz w:val="21"/>
          <w:szCs w:val="21"/>
          <w:bdr w:val="single" w:sz="2" w:space="0" w:color="E2E8F0" w:frame="1"/>
        </w:rPr>
        <w:t> August 2022. </w:t>
      </w:r>
      <w:r>
        <w:rPr>
          <w:rStyle w:val="Emphasis"/>
          <w:rFonts w:ascii="Arial" w:hAnsi="Arial" w:cs="Arial"/>
          <w:b/>
          <w:bCs/>
          <w:sz w:val="23"/>
          <w:szCs w:val="23"/>
          <w:bdr w:val="single" w:sz="2" w:space="0" w:color="E2E8F0" w:frame="1"/>
          <w:lang w:val="en"/>
        </w:rPr>
        <w:t>STRICTLY</w:t>
      </w:r>
      <w:r>
        <w:rPr>
          <w:rStyle w:val="Strong"/>
          <w:rFonts w:ascii="Arial" w:hAnsi="Arial" w:cs="Arial"/>
          <w:sz w:val="23"/>
          <w:szCs w:val="23"/>
          <w:bdr w:val="single" w:sz="2" w:space="0" w:color="E2E8F0" w:frame="1"/>
          <w:lang w:val="en"/>
        </w:rPr>
        <w:t> payment has been made in full and appears in the nominated bank account, prior to collection</w:t>
      </w:r>
      <w:r>
        <w:rPr>
          <w:rFonts w:ascii="Arial" w:hAnsi="Arial" w:cs="Arial"/>
          <w:sz w:val="21"/>
          <w:szCs w:val="21"/>
          <w:bdr w:val="single" w:sz="2" w:space="0" w:color="E2E8F0" w:frame="1"/>
        </w:rPr>
        <w:t>. Please ensure you have correct email address on your AuctionsPlus account</w:t>
      </w:r>
      <w:r>
        <w:rPr>
          <w:rStyle w:val="Emphasis"/>
          <w:rFonts w:ascii="Arial" w:hAnsi="Arial" w:cs="Arial"/>
          <w:b/>
          <w:bCs/>
          <w:sz w:val="21"/>
          <w:szCs w:val="21"/>
          <w:bdr w:val="single" w:sz="2" w:space="0" w:color="E2E8F0" w:frame="1"/>
        </w:rPr>
        <w:t>.</w:t>
      </w:r>
    </w:p>
    <w:p w14:paraId="0A898578" w14:textId="59575964" w:rsidR="0014772D" w:rsidRDefault="0014772D" w:rsidP="002D69EC">
      <w:pPr>
        <w:pStyle w:val="NormalWeb"/>
        <w:pBdr>
          <w:top w:val="single" w:sz="2" w:space="0" w:color="E2E8F0"/>
          <w:left w:val="single" w:sz="2" w:space="0" w:color="E2E8F0"/>
          <w:bottom w:val="single" w:sz="2" w:space="0" w:color="E2E8F0"/>
          <w:right w:val="single" w:sz="2" w:space="0" w:color="E2E8F0"/>
        </w:pBdr>
        <w:shd w:val="clear" w:color="auto" w:fill="FFFFFF"/>
        <w:rPr>
          <w:rFonts w:ascii="Segoe UI" w:hAnsi="Segoe UI" w:cs="Segoe UI"/>
          <w:sz w:val="21"/>
          <w:szCs w:val="21"/>
        </w:rPr>
      </w:pPr>
      <w:r>
        <w:rPr>
          <w:rStyle w:val="Strong"/>
          <w:rFonts w:ascii="Arial" w:hAnsi="Arial" w:cs="Arial"/>
          <w:sz w:val="21"/>
          <w:szCs w:val="21"/>
          <w:u w:val="single"/>
          <w:bdr w:val="single" w:sz="2" w:space="0" w:color="E2E8F0" w:frame="1"/>
        </w:rPr>
        <w:t>COLLECTION:</w:t>
      </w:r>
      <w:r>
        <w:rPr>
          <w:rFonts w:ascii="Arial" w:hAnsi="Arial" w:cs="Arial"/>
          <w:sz w:val="21"/>
          <w:szCs w:val="21"/>
          <w:bdr w:val="single" w:sz="2" w:space="0" w:color="E2E8F0" w:frame="1"/>
        </w:rPr>
        <w:t> </w:t>
      </w:r>
      <w:r w:rsidR="002D69EC">
        <w:rPr>
          <w:rFonts w:ascii="Arial" w:hAnsi="Arial" w:cs="Arial"/>
          <w:sz w:val="21"/>
          <w:szCs w:val="21"/>
          <w:bdr w:val="single" w:sz="2" w:space="0" w:color="E2E8F0" w:frame="1"/>
        </w:rPr>
        <w:t>By Frid</w:t>
      </w:r>
      <w:r>
        <w:rPr>
          <w:rFonts w:ascii="Arial" w:hAnsi="Arial" w:cs="Arial"/>
          <w:sz w:val="21"/>
          <w:szCs w:val="21"/>
          <w:bdr w:val="single" w:sz="2" w:space="0" w:color="E2E8F0" w:frame="1"/>
        </w:rPr>
        <w:t>ay 19</w:t>
      </w:r>
      <w:r>
        <w:rPr>
          <w:rFonts w:ascii="Arial" w:hAnsi="Arial" w:cs="Arial"/>
          <w:sz w:val="16"/>
          <w:szCs w:val="16"/>
          <w:bdr w:val="single" w:sz="2" w:space="0" w:color="E2E8F0" w:frame="1"/>
          <w:vertAlign w:val="superscript"/>
        </w:rPr>
        <w:t>th</w:t>
      </w:r>
      <w:r>
        <w:rPr>
          <w:rFonts w:ascii="Arial" w:hAnsi="Arial" w:cs="Arial"/>
          <w:sz w:val="21"/>
          <w:szCs w:val="21"/>
          <w:bdr w:val="single" w:sz="2" w:space="0" w:color="E2E8F0" w:frame="1"/>
        </w:rPr>
        <w:t xml:space="preserve"> August </w:t>
      </w:r>
      <w:r w:rsidR="002D69EC">
        <w:rPr>
          <w:rFonts w:ascii="Arial" w:hAnsi="Arial" w:cs="Arial"/>
          <w:sz w:val="21"/>
          <w:szCs w:val="21"/>
          <w:bdr w:val="single" w:sz="2" w:space="0" w:color="E2E8F0" w:frame="1"/>
        </w:rPr>
        <w:t>2022, A</w:t>
      </w:r>
      <w:r>
        <w:rPr>
          <w:rFonts w:ascii="Arial" w:hAnsi="Arial" w:cs="Arial"/>
          <w:sz w:val="21"/>
          <w:szCs w:val="21"/>
          <w:bdr w:val="single" w:sz="2" w:space="0" w:color="E2E8F0" w:frame="1"/>
        </w:rPr>
        <w:t xml:space="preserve"> copy of receipt MUST be </w:t>
      </w:r>
      <w:r w:rsidR="00254924">
        <w:rPr>
          <w:rFonts w:ascii="Arial" w:hAnsi="Arial" w:cs="Arial"/>
          <w:sz w:val="21"/>
          <w:szCs w:val="21"/>
          <w:bdr w:val="single" w:sz="2" w:space="0" w:color="E2E8F0" w:frame="1"/>
        </w:rPr>
        <w:t>p</w:t>
      </w:r>
      <w:r>
        <w:rPr>
          <w:rFonts w:ascii="Arial" w:hAnsi="Arial" w:cs="Arial"/>
          <w:sz w:val="21"/>
          <w:szCs w:val="21"/>
          <w:bdr w:val="single" w:sz="2" w:space="0" w:color="E2E8F0" w:frame="1"/>
        </w:rPr>
        <w:t xml:space="preserve">resented at </w:t>
      </w:r>
      <w:r w:rsidR="00254924">
        <w:rPr>
          <w:rFonts w:ascii="Arial" w:hAnsi="Arial" w:cs="Arial"/>
          <w:sz w:val="21"/>
          <w:szCs w:val="21"/>
          <w:bdr w:val="single" w:sz="2" w:space="0" w:color="E2E8F0" w:frame="1"/>
        </w:rPr>
        <w:t>c</w:t>
      </w:r>
      <w:r>
        <w:rPr>
          <w:rFonts w:ascii="Arial" w:hAnsi="Arial" w:cs="Arial"/>
          <w:sz w:val="21"/>
          <w:szCs w:val="21"/>
          <w:bdr w:val="single" w:sz="2" w:space="0" w:color="E2E8F0" w:frame="1"/>
        </w:rPr>
        <w:t>ollection. </w:t>
      </w:r>
    </w:p>
    <w:p w14:paraId="58D20547" w14:textId="77777777" w:rsidR="0014772D" w:rsidRDefault="0014772D" w:rsidP="0014772D">
      <w:pPr>
        <w:pStyle w:val="NormalWeb"/>
        <w:pBdr>
          <w:top w:val="single" w:sz="2" w:space="0" w:color="E2E8F0"/>
          <w:left w:val="single" w:sz="2" w:space="0" w:color="E2E8F0"/>
          <w:bottom w:val="single" w:sz="2" w:space="0" w:color="E2E8F0"/>
          <w:right w:val="single" w:sz="2" w:space="0" w:color="E2E8F0"/>
        </w:pBdr>
        <w:shd w:val="clear" w:color="auto" w:fill="FFFFFF"/>
        <w:jc w:val="center"/>
        <w:rPr>
          <w:rFonts w:ascii="Segoe UI" w:hAnsi="Segoe UI" w:cs="Segoe UI"/>
          <w:sz w:val="21"/>
          <w:szCs w:val="21"/>
        </w:rPr>
      </w:pPr>
      <w:r>
        <w:rPr>
          <w:rFonts w:ascii="Arial" w:hAnsi="Arial" w:cs="Arial"/>
          <w:sz w:val="21"/>
          <w:szCs w:val="21"/>
          <w:bdr w:val="single" w:sz="2" w:space="0" w:color="E2E8F0" w:frame="1"/>
        </w:rPr>
        <w:t>Any items not collected within 14 Days from collection date, may be treated as Abandoned Goods (Please refer to Condition 14, in the AuctionsPlus auctions terms)</w:t>
      </w:r>
    </w:p>
    <w:p w14:paraId="0C214B3A" w14:textId="77777777" w:rsidR="0014772D" w:rsidRDefault="0014772D" w:rsidP="0014772D">
      <w:pPr>
        <w:pStyle w:val="NormalWeb"/>
        <w:pBdr>
          <w:top w:val="single" w:sz="2" w:space="0" w:color="E2E8F0"/>
          <w:left w:val="single" w:sz="2" w:space="0" w:color="E2E8F0"/>
          <w:bottom w:val="single" w:sz="2" w:space="0" w:color="E2E8F0"/>
          <w:right w:val="single" w:sz="2" w:space="0" w:color="E2E8F0"/>
        </w:pBdr>
        <w:shd w:val="clear" w:color="auto" w:fill="FFFFFF"/>
        <w:jc w:val="center"/>
        <w:rPr>
          <w:rFonts w:ascii="Segoe UI" w:hAnsi="Segoe UI" w:cs="Segoe UI"/>
          <w:sz w:val="21"/>
          <w:szCs w:val="21"/>
        </w:rPr>
      </w:pPr>
      <w:r>
        <w:rPr>
          <w:rStyle w:val="Strong"/>
          <w:rFonts w:ascii="Arial" w:hAnsi="Arial" w:cs="Arial"/>
          <w:sz w:val="21"/>
          <w:szCs w:val="21"/>
          <w:u w:val="single"/>
          <w:bdr w:val="single" w:sz="2" w:space="0" w:color="E2E8F0" w:frame="1"/>
        </w:rPr>
        <w:t>PURCHASERS PLEASE NOTE</w:t>
      </w:r>
      <w:r>
        <w:rPr>
          <w:rFonts w:ascii="Arial" w:hAnsi="Arial" w:cs="Arial"/>
          <w:sz w:val="21"/>
          <w:szCs w:val="21"/>
          <w:bdr w:val="single" w:sz="2" w:space="0" w:color="E2E8F0" w:frame="1"/>
        </w:rPr>
        <w:t>: While all care has been taken by both the Vendor and the Agent in describing each item, neither the Vendor or the Agent take any responsibility as to the accuracy of the descriptions or the suitability of items for the purchaser’s needs. We encourage potential bidders to use the inspection days allocated to inspect these items in person.</w:t>
      </w:r>
    </w:p>
    <w:p w14:paraId="2E61A21C" w14:textId="77777777" w:rsidR="0014772D" w:rsidRDefault="0014772D" w:rsidP="00AF1F2A">
      <w:pPr>
        <w:pStyle w:val="NormalWeb"/>
        <w:pBdr>
          <w:top w:val="single" w:sz="2" w:space="0" w:color="E2E8F0"/>
          <w:left w:val="single" w:sz="2" w:space="0" w:color="E2E8F0"/>
          <w:bottom w:val="single" w:sz="2" w:space="0" w:color="E2E8F0"/>
          <w:right w:val="single" w:sz="2" w:space="0" w:color="E2E8F0"/>
        </w:pBdr>
        <w:shd w:val="clear" w:color="auto" w:fill="FFFFFF"/>
        <w:jc w:val="center"/>
        <w:rPr>
          <w:rFonts w:ascii="Segoe UI" w:hAnsi="Segoe UI" w:cs="Segoe UI"/>
          <w:sz w:val="21"/>
          <w:szCs w:val="21"/>
        </w:rPr>
      </w:pPr>
      <w:r>
        <w:rPr>
          <w:rFonts w:ascii="Arial" w:hAnsi="Arial" w:cs="Arial"/>
          <w:sz w:val="21"/>
          <w:szCs w:val="21"/>
          <w:bdr w:val="single" w:sz="2" w:space="0" w:color="E2E8F0" w:frame="1"/>
        </w:rPr>
        <w:t>GST will be applied to all applicable items &amp; there will be No Buyers Premium added.</w:t>
      </w:r>
    </w:p>
    <w:p w14:paraId="7294DEAA" w14:textId="77777777" w:rsidR="0014772D" w:rsidRDefault="0014772D" w:rsidP="0014772D">
      <w:pPr>
        <w:pStyle w:val="NormalWeb"/>
        <w:pBdr>
          <w:top w:val="single" w:sz="2" w:space="0" w:color="E2E8F0"/>
          <w:left w:val="single" w:sz="2" w:space="0" w:color="E2E8F0"/>
          <w:bottom w:val="single" w:sz="2" w:space="0" w:color="E2E8F0"/>
          <w:right w:val="single" w:sz="2" w:space="0" w:color="E2E8F0"/>
        </w:pBdr>
        <w:shd w:val="clear" w:color="auto" w:fill="FFFFFF"/>
        <w:jc w:val="center"/>
        <w:rPr>
          <w:rFonts w:ascii="Segoe UI" w:hAnsi="Segoe UI" w:cs="Segoe UI"/>
          <w:sz w:val="21"/>
          <w:szCs w:val="21"/>
        </w:rPr>
      </w:pPr>
      <w:r>
        <w:rPr>
          <w:rFonts w:ascii="Arial" w:hAnsi="Arial" w:cs="Arial"/>
          <w:sz w:val="21"/>
          <w:szCs w:val="21"/>
          <w:bdr w:val="single" w:sz="2" w:space="0" w:color="E2E8F0" w:frame="1"/>
        </w:rPr>
        <w:t>Current state COVID-19 protocols apply</w:t>
      </w:r>
    </w:p>
    <w:p w14:paraId="7D4729E4" w14:textId="2B028765" w:rsidR="002D69EC" w:rsidRDefault="002D69EC" w:rsidP="002D69EC">
      <w:pPr>
        <w:pStyle w:val="NormalWeb"/>
        <w:pBdr>
          <w:top w:val="single" w:sz="2" w:space="0" w:color="E2E8F0"/>
          <w:left w:val="single" w:sz="2" w:space="0" w:color="E2E8F0"/>
          <w:bottom w:val="single" w:sz="2" w:space="0" w:color="E2E8F0"/>
          <w:right w:val="single" w:sz="2" w:space="0" w:color="E2E8F0"/>
        </w:pBdr>
        <w:shd w:val="clear" w:color="auto" w:fill="FFFFFF"/>
        <w:jc w:val="center"/>
        <w:rPr>
          <w:rFonts w:ascii="Segoe UI" w:hAnsi="Segoe UI" w:cs="Segoe UI"/>
          <w:sz w:val="21"/>
          <w:szCs w:val="21"/>
        </w:rPr>
      </w:pPr>
      <w:r>
        <w:rPr>
          <w:rStyle w:val="Strong"/>
          <w:rFonts w:ascii="Arial" w:hAnsi="Arial" w:cs="Arial"/>
          <w:sz w:val="21"/>
          <w:szCs w:val="21"/>
          <w:bdr w:val="single" w:sz="2" w:space="0" w:color="E2E8F0" w:frame="1"/>
        </w:rPr>
        <w:t>For More Information Please Contact:</w:t>
      </w:r>
    </w:p>
    <w:p w14:paraId="2E1F16DA" w14:textId="5FEA3419" w:rsidR="002D69EC" w:rsidRDefault="00254924" w:rsidP="002D69EC">
      <w:pPr>
        <w:pStyle w:val="NormalWeb"/>
        <w:pBdr>
          <w:top w:val="single" w:sz="2" w:space="0" w:color="E2E8F0"/>
          <w:left w:val="single" w:sz="2" w:space="0" w:color="E2E8F0"/>
          <w:bottom w:val="single" w:sz="2" w:space="0" w:color="E2E8F0"/>
          <w:right w:val="single" w:sz="2" w:space="0" w:color="E2E8F0"/>
        </w:pBdr>
        <w:shd w:val="clear" w:color="auto" w:fill="FFFFFF"/>
        <w:jc w:val="center"/>
        <w:rPr>
          <w:rFonts w:ascii="Segoe UI" w:hAnsi="Segoe UI" w:cs="Segoe UI"/>
          <w:sz w:val="21"/>
          <w:szCs w:val="21"/>
        </w:rPr>
      </w:pPr>
      <w:r>
        <w:rPr>
          <w:rFonts w:ascii="Arial" w:hAnsi="Arial" w:cs="Arial"/>
          <w:sz w:val="21"/>
          <w:szCs w:val="21"/>
          <w:bdr w:val="single" w:sz="2" w:space="0" w:color="E2E8F0" w:frame="1"/>
        </w:rPr>
        <w:t>VENDOR: –</w:t>
      </w:r>
      <w:r w:rsidR="002D69EC">
        <w:rPr>
          <w:rFonts w:ascii="Arial" w:hAnsi="Arial" w:cs="Arial"/>
          <w:sz w:val="21"/>
          <w:szCs w:val="21"/>
          <w:bdr w:val="single" w:sz="2" w:space="0" w:color="E2E8F0" w:frame="1"/>
        </w:rPr>
        <w:t xml:space="preserve"> Simon Fagan 0428 103 613</w:t>
      </w:r>
    </w:p>
    <w:p w14:paraId="79BC68F5" w14:textId="2519D1DE" w:rsidR="002D69EC" w:rsidRDefault="002D69EC" w:rsidP="002D69EC">
      <w:pPr>
        <w:pStyle w:val="NormalWeb"/>
        <w:pBdr>
          <w:top w:val="single" w:sz="2" w:space="0" w:color="E2E8F0"/>
          <w:left w:val="single" w:sz="2" w:space="0" w:color="E2E8F0"/>
          <w:bottom w:val="single" w:sz="2" w:space="0" w:color="E2E8F0"/>
          <w:right w:val="single" w:sz="2" w:space="0" w:color="E2E8F0"/>
        </w:pBdr>
        <w:shd w:val="clear" w:color="auto" w:fill="FFFFFF"/>
        <w:jc w:val="center"/>
        <w:rPr>
          <w:rFonts w:ascii="Segoe UI" w:hAnsi="Segoe UI" w:cs="Segoe UI"/>
          <w:sz w:val="21"/>
          <w:szCs w:val="21"/>
        </w:rPr>
      </w:pPr>
      <w:r>
        <w:rPr>
          <w:rFonts w:ascii="Arial" w:hAnsi="Arial" w:cs="Arial"/>
          <w:sz w:val="21"/>
          <w:szCs w:val="21"/>
          <w:bdr w:val="single" w:sz="2" w:space="0" w:color="E2E8F0" w:frame="1"/>
        </w:rPr>
        <w:t>AGENTS: Steve Colwell 0428 480 117, David Thompson 0428 214 465</w:t>
      </w:r>
    </w:p>
    <w:p w14:paraId="55D35125" w14:textId="77777777" w:rsidR="00254924" w:rsidRDefault="002D69EC" w:rsidP="002D69EC">
      <w:pPr>
        <w:pStyle w:val="NormalWeb"/>
        <w:pBdr>
          <w:top w:val="single" w:sz="2" w:space="0" w:color="E2E8F0"/>
          <w:left w:val="single" w:sz="2" w:space="0" w:color="E2E8F0"/>
          <w:bottom w:val="single" w:sz="2" w:space="0" w:color="E2E8F0"/>
          <w:right w:val="single" w:sz="2" w:space="0" w:color="E2E8F0"/>
        </w:pBdr>
        <w:shd w:val="clear" w:color="auto" w:fill="FFFFFF"/>
        <w:jc w:val="center"/>
        <w:rPr>
          <w:rFonts w:ascii="Arial" w:hAnsi="Arial" w:cs="Arial"/>
          <w:sz w:val="21"/>
          <w:szCs w:val="21"/>
          <w:bdr w:val="single" w:sz="2" w:space="0" w:color="E2E8F0" w:frame="1"/>
        </w:rPr>
      </w:pPr>
      <w:r>
        <w:rPr>
          <w:rFonts w:ascii="Arial" w:hAnsi="Arial" w:cs="Arial"/>
          <w:sz w:val="21"/>
          <w:szCs w:val="21"/>
          <w:bdr w:val="single" w:sz="2" w:space="0" w:color="E2E8F0" w:frame="1"/>
        </w:rPr>
        <w:t>ACCOUNTS: Halcroft &amp; Bennett PTY LTD  0268 221 444</w:t>
      </w:r>
      <w:r w:rsidR="00254924">
        <w:rPr>
          <w:rFonts w:ascii="Arial" w:hAnsi="Arial" w:cs="Arial"/>
          <w:sz w:val="21"/>
          <w:szCs w:val="21"/>
          <w:bdr w:val="single" w:sz="2" w:space="0" w:color="E2E8F0" w:frame="1"/>
        </w:rPr>
        <w:t xml:space="preserve"> </w:t>
      </w:r>
    </w:p>
    <w:p w14:paraId="4C136EF2" w14:textId="2D7753B7" w:rsidR="002D69EC" w:rsidRDefault="00254924" w:rsidP="002D69EC">
      <w:pPr>
        <w:pStyle w:val="NormalWeb"/>
        <w:pBdr>
          <w:top w:val="single" w:sz="2" w:space="0" w:color="E2E8F0"/>
          <w:left w:val="single" w:sz="2" w:space="0" w:color="E2E8F0"/>
          <w:bottom w:val="single" w:sz="2" w:space="0" w:color="E2E8F0"/>
          <w:right w:val="single" w:sz="2" w:space="0" w:color="E2E8F0"/>
        </w:pBdr>
        <w:shd w:val="clear" w:color="auto" w:fill="FFFFFF"/>
        <w:jc w:val="center"/>
        <w:rPr>
          <w:rFonts w:ascii="Arial" w:hAnsi="Arial" w:cs="Arial"/>
          <w:sz w:val="21"/>
          <w:szCs w:val="21"/>
          <w:bdr w:val="single" w:sz="2" w:space="0" w:color="E2E8F0" w:frame="1"/>
        </w:rPr>
      </w:pPr>
      <w:r>
        <w:rPr>
          <w:rFonts w:ascii="Arial" w:hAnsi="Arial" w:cs="Arial"/>
          <w:sz w:val="21"/>
          <w:szCs w:val="21"/>
          <w:bdr w:val="single" w:sz="2" w:space="0" w:color="E2E8F0" w:frame="1"/>
        </w:rPr>
        <w:t>Email: office@halcroftandbennett.net.au</w:t>
      </w:r>
    </w:p>
    <w:p w14:paraId="452125B7" w14:textId="77777777" w:rsidR="002D69EC" w:rsidRDefault="002D69EC" w:rsidP="002D69EC">
      <w:pPr>
        <w:pStyle w:val="NormalWeb"/>
        <w:pBdr>
          <w:top w:val="single" w:sz="2" w:space="0" w:color="E2E8F0"/>
          <w:left w:val="single" w:sz="2" w:space="0" w:color="E2E8F0"/>
          <w:bottom w:val="single" w:sz="2" w:space="0" w:color="E2E8F0"/>
          <w:right w:val="single" w:sz="2" w:space="0" w:color="E2E8F0"/>
        </w:pBdr>
        <w:shd w:val="clear" w:color="auto" w:fill="FFFFFF"/>
        <w:jc w:val="center"/>
        <w:rPr>
          <w:rFonts w:ascii="Segoe UI" w:hAnsi="Segoe UI" w:cs="Segoe UI"/>
          <w:sz w:val="21"/>
          <w:szCs w:val="21"/>
        </w:rPr>
      </w:pPr>
    </w:p>
    <w:p w14:paraId="542F1F6F" w14:textId="1CA90B6C" w:rsidR="0014772D" w:rsidRDefault="0014772D" w:rsidP="0014772D">
      <w:pPr>
        <w:pStyle w:val="NormalWeb"/>
        <w:pBdr>
          <w:top w:val="single" w:sz="2" w:space="0" w:color="E2E8F0"/>
          <w:left w:val="single" w:sz="2" w:space="0" w:color="E2E8F0"/>
          <w:bottom w:val="single" w:sz="2" w:space="0" w:color="E2E8F0"/>
          <w:right w:val="single" w:sz="2" w:space="0" w:color="E2E8F0"/>
        </w:pBdr>
        <w:shd w:val="clear" w:color="auto" w:fill="FFFFFF"/>
        <w:jc w:val="center"/>
        <w:rPr>
          <w:rStyle w:val="Strong"/>
          <w:rFonts w:ascii="Arial" w:hAnsi="Arial" w:cs="Arial"/>
          <w:sz w:val="21"/>
          <w:szCs w:val="21"/>
          <w:bdr w:val="single" w:sz="2" w:space="0" w:color="E2E8F0" w:frame="1"/>
        </w:rPr>
      </w:pPr>
    </w:p>
    <w:p w14:paraId="5982C58B" w14:textId="77777777" w:rsidR="002D69EC" w:rsidRDefault="002D69EC" w:rsidP="0014772D">
      <w:pPr>
        <w:pStyle w:val="NormalWeb"/>
        <w:pBdr>
          <w:top w:val="single" w:sz="2" w:space="0" w:color="E2E8F0"/>
          <w:left w:val="single" w:sz="2" w:space="0" w:color="E2E8F0"/>
          <w:bottom w:val="single" w:sz="2" w:space="0" w:color="E2E8F0"/>
          <w:right w:val="single" w:sz="2" w:space="0" w:color="E2E8F0"/>
        </w:pBdr>
        <w:shd w:val="clear" w:color="auto" w:fill="FFFFFF"/>
        <w:jc w:val="center"/>
        <w:rPr>
          <w:rFonts w:ascii="Segoe UI" w:hAnsi="Segoe UI" w:cs="Segoe UI"/>
          <w:sz w:val="21"/>
          <w:szCs w:val="21"/>
        </w:rPr>
      </w:pPr>
    </w:p>
    <w:p w14:paraId="55273D22" w14:textId="77777777" w:rsidR="00594D8F" w:rsidRDefault="00594D8F"/>
    <w:sectPr w:rsidR="00594D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72D"/>
    <w:rsid w:val="0014772D"/>
    <w:rsid w:val="00254924"/>
    <w:rsid w:val="002D69EC"/>
    <w:rsid w:val="00594D8F"/>
    <w:rsid w:val="006E7B56"/>
    <w:rsid w:val="007E275C"/>
    <w:rsid w:val="009C68A8"/>
    <w:rsid w:val="00AF1F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41CCB"/>
  <w15:chartTrackingRefBased/>
  <w15:docId w15:val="{E7D5E6D7-78A4-4D0A-A908-5DEED2C1C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772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4772D"/>
    <w:rPr>
      <w:b/>
      <w:bCs/>
    </w:rPr>
  </w:style>
  <w:style w:type="character" w:styleId="Emphasis">
    <w:name w:val="Emphasis"/>
    <w:basedOn w:val="DefaultParagraphFont"/>
    <w:uiPriority w:val="20"/>
    <w:qFormat/>
    <w:rsid w:val="001477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325116">
      <w:bodyDiv w:val="1"/>
      <w:marLeft w:val="0"/>
      <w:marRight w:val="0"/>
      <w:marTop w:val="0"/>
      <w:marBottom w:val="0"/>
      <w:divBdr>
        <w:top w:val="none" w:sz="0" w:space="0" w:color="auto"/>
        <w:left w:val="none" w:sz="0" w:space="0" w:color="auto"/>
        <w:bottom w:val="none" w:sz="0" w:space="0" w:color="auto"/>
        <w:right w:val="none" w:sz="0" w:space="0" w:color="auto"/>
      </w:divBdr>
    </w:div>
    <w:div w:id="186844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Halcroft Bennett</dc:creator>
  <cp:keywords/>
  <dc:description/>
  <cp:lastModifiedBy>Halcroft Bennett</cp:lastModifiedBy>
  <cp:revision>2</cp:revision>
  <dcterms:created xsi:type="dcterms:W3CDTF">2022-07-14T04:28:00Z</dcterms:created>
  <dcterms:modified xsi:type="dcterms:W3CDTF">2022-07-14T05:22:00Z</dcterms:modified>
</cp:coreProperties>
</file>